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005AD3" w:rsidRPr="00ED6BB8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  <w:r w:rsidR="009D1450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D10CC1" w:rsidRPr="00ED6BB8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</w:t>
            </w:r>
            <w:r w:rsid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b</w:t>
            </w: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izottsága</w:t>
            </w:r>
          </w:p>
          <w:p w:rsidR="00005AD3" w:rsidRPr="00ED6BB8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r w:rsidRPr="00ED6BB8">
              <w:rPr>
                <w:rFonts w:ascii="Adobe Garamond Pro" w:hAnsi="Adobe Garamond Pro" w:cs="Adobe Garamond Pro"/>
              </w:rPr>
              <w:t>Telefon: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r w:rsidR="00ED6BB8" w:rsidRPr="00ED6BB8">
              <w:rPr>
                <w:rFonts w:ascii="Adobe Garamond Pro" w:hAnsi="Adobe Garamond Pro" w:cs="Adobe Garamond Pro"/>
              </w:rPr>
              <w:t xml:space="preserve">Ügyiratszám: </w:t>
            </w:r>
          </w:p>
          <w:p w:rsidR="00005AD3" w:rsidRPr="00ED6BB8" w:rsidRDefault="00005AD3" w:rsidP="00ED6BB8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9D1450" w:rsidRPr="00695500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jaszfenyszaru1@vnet.hu</w:t>
              </w:r>
            </w:hyperlink>
            <w:r w:rsidR="009D1450">
              <w:rPr>
                <w:rFonts w:ascii="Adobe Garamond Pro" w:hAnsi="Adobe Garamond Pro" w:cs="Adobe Garamond Pro"/>
                <w:sz w:val="24"/>
                <w:szCs w:val="24"/>
              </w:rPr>
              <w:t xml:space="preserve">    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  Ügyintéző: </w:t>
            </w:r>
            <w:r w:rsidR="0071034D">
              <w:rPr>
                <w:rFonts w:ascii="Adobe Garamond Pro" w:hAnsi="Adobe Garamond Pro" w:cs="Adobe Garamond Pro"/>
                <w:sz w:val="24"/>
                <w:szCs w:val="24"/>
              </w:rPr>
              <w:t>Tanczikó Attila</w:t>
            </w:r>
          </w:p>
        </w:tc>
      </w:tr>
    </w:tbl>
    <w:p w:rsidR="00C84311" w:rsidRPr="00ED6BB8" w:rsidRDefault="00C84311" w:rsidP="00DF264F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:rsidR="0071034D" w:rsidRDefault="00C84311" w:rsidP="0071034D">
      <w:pPr>
        <w:spacing w:after="240" w:line="240" w:lineRule="auto"/>
        <w:jc w:val="center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 xml:space="preserve">/ </w:t>
      </w:r>
      <w:bookmarkStart w:id="0" w:name="_Hlk536517880"/>
      <w:r w:rsidR="0071034D" w:rsidRPr="00391667">
        <w:rPr>
          <w:rFonts w:ascii="Times New Roman" w:hAnsi="Times New Roman"/>
          <w:sz w:val="24"/>
          <w:szCs w:val="24"/>
        </w:rPr>
        <w:t xml:space="preserve">A </w:t>
      </w:r>
      <w:r w:rsidR="0071034D">
        <w:rPr>
          <w:rFonts w:ascii="Times New Roman" w:hAnsi="Times New Roman"/>
          <w:sz w:val="24"/>
          <w:szCs w:val="24"/>
        </w:rPr>
        <w:t>„</w:t>
      </w:r>
      <w:r w:rsidR="0071034D" w:rsidRPr="00391667">
        <w:rPr>
          <w:rFonts w:ascii="Times New Roman" w:hAnsi="Times New Roman"/>
          <w:sz w:val="24"/>
          <w:szCs w:val="24"/>
        </w:rPr>
        <w:t>Jászfényszaru</w:t>
      </w:r>
      <w:r w:rsidR="0071034D">
        <w:rPr>
          <w:rFonts w:ascii="Times New Roman" w:hAnsi="Times New Roman"/>
          <w:sz w:val="24"/>
          <w:szCs w:val="24"/>
        </w:rPr>
        <w:t xml:space="preserve"> 018/46 hrsz. és a 316/3 hrsz. között létesítendő 4x95 NAYY-J földkábel fektetési munkálatai és vételezési pont kialakítása” beszerzés nyertes ajánlattevőjének kijelöléséről</w:t>
      </w:r>
      <w:r w:rsidR="0071034D" w:rsidRPr="005E5C8F">
        <w:rPr>
          <w:rFonts w:ascii="Adobe Garamond Pro" w:hAnsi="Adobe Garamond Pro"/>
          <w:sz w:val="24"/>
          <w:szCs w:val="24"/>
        </w:rPr>
        <w:t xml:space="preserve"> </w:t>
      </w:r>
      <w:r w:rsidR="0071034D">
        <w:rPr>
          <w:rFonts w:ascii="Adobe Garamond Pro" w:hAnsi="Adobe Garamond Pro"/>
          <w:sz w:val="24"/>
          <w:szCs w:val="24"/>
        </w:rPr>
        <w:t>/</w:t>
      </w:r>
    </w:p>
    <w:bookmarkEnd w:id="0"/>
    <w:p w:rsidR="00C84311" w:rsidRPr="00ED6BB8" w:rsidRDefault="00C84311" w:rsidP="006661D8">
      <w:pPr>
        <w:spacing w:after="12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71034D" w:rsidRDefault="0012256E" w:rsidP="0012256E">
      <w:pPr>
        <w:pStyle w:val="Default"/>
        <w:jc w:val="both"/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t xml:space="preserve">A </w:t>
      </w:r>
      <w:r w:rsidR="0071034D">
        <w:rPr>
          <w:rFonts w:ascii="Adobe Garamond Pro" w:hAnsi="Adobe Garamond Pro" w:cs="Times New Roman"/>
        </w:rPr>
        <w:t>Vásártér Zsámboki út felőli oldalán megépült vételezési pontról kiinduló, a Bedekovich sétány Vásártér felőli végére tervezett vételezési ponthoz földkábel kiépítésére és vételezési pont kialakítására a következő vállalkozásoktól kértünk árajánlatot:</w:t>
      </w:r>
    </w:p>
    <w:p w:rsidR="0071034D" w:rsidRDefault="0071034D" w:rsidP="0071034D">
      <w:pPr>
        <w:spacing w:after="0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Villámszer Kft.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1097 Budapest, Gyáli út 30/B.</w:t>
      </w:r>
    </w:p>
    <w:p w:rsidR="0071034D" w:rsidRPr="00391667" w:rsidRDefault="0071034D" w:rsidP="0071034D">
      <w:pPr>
        <w:spacing w:after="0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MW-Trió Kft.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1211 Budapest, Hőerőmű út 1/A.</w:t>
      </w:r>
    </w:p>
    <w:p w:rsidR="0071034D" w:rsidRDefault="0071034D" w:rsidP="0071034D">
      <w:pPr>
        <w:pStyle w:val="Listaszerbekezds"/>
        <w:spacing w:after="120" w:line="240" w:lineRule="auto"/>
        <w:ind w:left="0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Energy – Plan Kft.</w:t>
      </w:r>
      <w:r>
        <w:rPr>
          <w:rFonts w:ascii="Adobe Garamond Pro" w:hAnsi="Adobe Garamond Pro"/>
          <w:sz w:val="24"/>
          <w:szCs w:val="24"/>
        </w:rPr>
        <w:tab/>
        <w:t>2113 Erdőkertes, Vécse u. 6.</w:t>
      </w:r>
    </w:p>
    <w:p w:rsidR="00BA3A5B" w:rsidRPr="0054424C" w:rsidRDefault="00BA3A5B" w:rsidP="00BA3A5B">
      <w:pPr>
        <w:pStyle w:val="Default"/>
        <w:jc w:val="both"/>
        <w:rPr>
          <w:rFonts w:ascii="Adobe Garamond Pro" w:hAnsi="Adobe Garamond Pro"/>
          <w:bCs/>
        </w:rPr>
      </w:pPr>
      <w:r>
        <w:rPr>
          <w:rFonts w:ascii="Adobe Garamond Pro" w:hAnsi="Adobe Garamond Pro" w:cs="Times New Roman"/>
        </w:rPr>
        <w:t xml:space="preserve">A </w:t>
      </w:r>
      <w:r w:rsidR="0054424C">
        <w:rPr>
          <w:rFonts w:ascii="Adobe Garamond Pro" w:hAnsi="Adobe Garamond Pro" w:cs="Times New Roman"/>
        </w:rPr>
        <w:t>beérkező árajánlatokat a Közbeszerzési Bírálóbizottság a 2019.0</w:t>
      </w:r>
      <w:r>
        <w:rPr>
          <w:rFonts w:ascii="Adobe Garamond Pro" w:hAnsi="Adobe Garamond Pro" w:cs="Times New Roman"/>
        </w:rPr>
        <w:t>7</w:t>
      </w:r>
      <w:r w:rsidR="0054424C">
        <w:rPr>
          <w:rFonts w:ascii="Adobe Garamond Pro" w:hAnsi="Adobe Garamond Pro" w:cs="Times New Roman"/>
        </w:rPr>
        <w:t>.1</w:t>
      </w:r>
      <w:r>
        <w:rPr>
          <w:rFonts w:ascii="Adobe Garamond Pro" w:hAnsi="Adobe Garamond Pro" w:cs="Times New Roman"/>
        </w:rPr>
        <w:t>7</w:t>
      </w:r>
      <w:r w:rsidR="0054424C">
        <w:rPr>
          <w:rFonts w:ascii="Adobe Garamond Pro" w:hAnsi="Adobe Garamond Pro" w:cs="Times New Roman"/>
        </w:rPr>
        <w:t>-</w:t>
      </w:r>
      <w:r>
        <w:rPr>
          <w:rFonts w:ascii="Adobe Garamond Pro" w:hAnsi="Adobe Garamond Pro" w:cs="Times New Roman"/>
        </w:rPr>
        <w:t>e</w:t>
      </w:r>
      <w:r w:rsidR="0054424C">
        <w:rPr>
          <w:rFonts w:ascii="Adobe Garamond Pro" w:hAnsi="Adobe Garamond Pro" w:cs="Times New Roman"/>
        </w:rPr>
        <w:t xml:space="preserve">i ülésén </w:t>
      </w:r>
      <w:r w:rsidR="005E5C8F">
        <w:rPr>
          <w:rFonts w:ascii="Adobe Garamond Pro" w:hAnsi="Adobe Garamond Pro" w:cs="Times New Roman"/>
        </w:rPr>
        <w:t>megvizsgálta</w:t>
      </w:r>
      <w:r>
        <w:rPr>
          <w:rFonts w:ascii="Adobe Garamond Pro" w:hAnsi="Adobe Garamond Pro" w:cs="Times New Roman"/>
        </w:rPr>
        <w:t xml:space="preserve"> és nyertes ajánlattevőként a Villámszer Kft-t javasolja az ajánlatában megjelölt bruttó 2.451.100 Ft </w:t>
      </w:r>
      <w:bookmarkStart w:id="1" w:name="_Hlk5777358"/>
    </w:p>
    <w:p w:rsidR="0094464D" w:rsidRPr="0054424C" w:rsidRDefault="0054424C" w:rsidP="005E5C8F">
      <w:pPr>
        <w:pStyle w:val="Default"/>
        <w:spacing w:after="120"/>
        <w:jc w:val="both"/>
        <w:rPr>
          <w:rFonts w:ascii="Adobe Garamond Pro" w:hAnsi="Adobe Garamond Pro"/>
          <w:bCs/>
        </w:rPr>
      </w:pPr>
      <w:r w:rsidRPr="0054424C">
        <w:rPr>
          <w:rFonts w:ascii="Adobe Garamond Pro" w:hAnsi="Adobe Garamond Pro"/>
          <w:bCs/>
        </w:rPr>
        <w:t>figyelembe vételével.</w:t>
      </w:r>
    </w:p>
    <w:p w:rsidR="0012256E" w:rsidRPr="000705F4" w:rsidRDefault="0054424C" w:rsidP="00DF264F">
      <w:pPr>
        <w:pStyle w:val="Listaszerbekezds"/>
        <w:spacing w:after="120" w:line="240" w:lineRule="auto"/>
        <w:ind w:left="0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beszerzésekhez szükséges forrás a város 2019. évi költségvetésének terhére biztosítható</w:t>
      </w:r>
      <w:r w:rsidR="00DF264F">
        <w:rPr>
          <w:rFonts w:ascii="Adobe Garamond Pro" w:hAnsi="Adobe Garamond Pro"/>
          <w:sz w:val="24"/>
          <w:szCs w:val="24"/>
        </w:rPr>
        <w:t xml:space="preserve">. </w:t>
      </w:r>
    </w:p>
    <w:bookmarkEnd w:id="1"/>
    <w:p w:rsidR="00DA4D8B" w:rsidRDefault="00C84311" w:rsidP="0094464D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C84311" w:rsidRPr="00083E21" w:rsidRDefault="00C84311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Határozati javaslat:</w:t>
      </w:r>
    </w:p>
    <w:p w:rsidR="00C84311" w:rsidRPr="00083E21" w:rsidRDefault="00ED6BB8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______</w:t>
      </w:r>
      <w:r w:rsidR="00C84311" w:rsidRPr="00083E21">
        <w:rPr>
          <w:rFonts w:ascii="Adobe Garamond Pro" w:hAnsi="Adobe Garamond Pro"/>
          <w:b/>
          <w:sz w:val="24"/>
          <w:szCs w:val="24"/>
        </w:rPr>
        <w:t>/201</w:t>
      </w:r>
      <w:r w:rsidR="00931BF9" w:rsidRPr="00083E21">
        <w:rPr>
          <w:rFonts w:ascii="Adobe Garamond Pro" w:hAnsi="Adobe Garamond Pro"/>
          <w:b/>
          <w:sz w:val="24"/>
          <w:szCs w:val="24"/>
        </w:rPr>
        <w:t>9</w:t>
      </w:r>
      <w:r w:rsidR="00C84311" w:rsidRPr="00083E21">
        <w:rPr>
          <w:rFonts w:ascii="Adobe Garamond Pro" w:hAnsi="Adobe Garamond Pro"/>
          <w:b/>
          <w:sz w:val="24"/>
          <w:szCs w:val="24"/>
        </w:rPr>
        <w:t>.(</w:t>
      </w:r>
      <w:r w:rsidRPr="00083E21">
        <w:rPr>
          <w:rFonts w:ascii="Adobe Garamond Pro" w:hAnsi="Adobe Garamond Pro"/>
          <w:b/>
          <w:sz w:val="24"/>
          <w:szCs w:val="24"/>
        </w:rPr>
        <w:t>V</w:t>
      </w:r>
      <w:r w:rsidR="005F1FC4">
        <w:rPr>
          <w:rFonts w:ascii="Adobe Garamond Pro" w:hAnsi="Adobe Garamond Pro"/>
          <w:b/>
          <w:sz w:val="24"/>
          <w:szCs w:val="24"/>
        </w:rPr>
        <w:t>I</w:t>
      </w:r>
      <w:r w:rsidR="00DA4D8B">
        <w:rPr>
          <w:rFonts w:ascii="Adobe Garamond Pro" w:hAnsi="Adobe Garamond Pro"/>
          <w:b/>
          <w:sz w:val="24"/>
          <w:szCs w:val="24"/>
        </w:rPr>
        <w:t>I</w:t>
      </w:r>
      <w:r w:rsidR="00C84311" w:rsidRPr="00083E21">
        <w:rPr>
          <w:rFonts w:ascii="Adobe Garamond Pro" w:hAnsi="Adobe Garamond Pro"/>
          <w:b/>
          <w:sz w:val="24"/>
          <w:szCs w:val="24"/>
        </w:rPr>
        <w:t>.</w:t>
      </w:r>
      <w:r w:rsidR="00DA4D8B">
        <w:rPr>
          <w:rFonts w:ascii="Adobe Garamond Pro" w:hAnsi="Adobe Garamond Pro"/>
          <w:b/>
          <w:sz w:val="24"/>
          <w:szCs w:val="24"/>
        </w:rPr>
        <w:t>1</w:t>
      </w:r>
      <w:r w:rsidR="00083E21" w:rsidRPr="00083E21">
        <w:rPr>
          <w:rFonts w:ascii="Adobe Garamond Pro" w:hAnsi="Adobe Garamond Pro"/>
          <w:b/>
          <w:sz w:val="24"/>
          <w:szCs w:val="24"/>
        </w:rPr>
        <w:t>9</w:t>
      </w:r>
      <w:r w:rsidR="00C84311" w:rsidRPr="00083E21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BA3A5B" w:rsidRDefault="00BA3A5B" w:rsidP="00BA3A5B">
      <w:pPr>
        <w:spacing w:after="120" w:line="240" w:lineRule="auto"/>
        <w:rPr>
          <w:rFonts w:ascii="Adobe Garamond Pro" w:hAnsi="Adobe Garamond Pro"/>
          <w:sz w:val="24"/>
          <w:szCs w:val="24"/>
        </w:rPr>
      </w:pPr>
      <w:r w:rsidRPr="00391667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„</w:t>
      </w:r>
      <w:r w:rsidRPr="00391667">
        <w:rPr>
          <w:rFonts w:ascii="Times New Roman" w:hAnsi="Times New Roman"/>
          <w:sz w:val="24"/>
          <w:szCs w:val="24"/>
        </w:rPr>
        <w:t>Jászfényszaru</w:t>
      </w:r>
      <w:r>
        <w:rPr>
          <w:rFonts w:ascii="Times New Roman" w:hAnsi="Times New Roman"/>
          <w:sz w:val="24"/>
          <w:szCs w:val="24"/>
        </w:rPr>
        <w:t xml:space="preserve"> 018/46 hrsz. és a 316/3 hrsz. között létesítendő 4x95 NAYY-J földkábel fektetési munkálatai és vételezési pont kialakítása” beszerzés nyertes ajánlattevőjének kijelölésére</w:t>
      </w:r>
    </w:p>
    <w:p w:rsidR="0054424C" w:rsidRPr="0054424C" w:rsidRDefault="00C84311" w:rsidP="005252EA">
      <w:pPr>
        <w:pStyle w:val="Default"/>
        <w:spacing w:after="120"/>
        <w:ind w:left="567"/>
        <w:jc w:val="both"/>
        <w:rPr>
          <w:rFonts w:ascii="Adobe Garamond Pro" w:hAnsi="Adobe Garamond Pro"/>
        </w:rPr>
      </w:pPr>
      <w:r w:rsidRPr="00083E21">
        <w:rPr>
          <w:rFonts w:ascii="Adobe Garamond Pro" w:hAnsi="Adobe Garamond Pro"/>
        </w:rPr>
        <w:t xml:space="preserve">Jászfényszaru Város Önkormányzata </w:t>
      </w:r>
      <w:r w:rsidR="00ED6BB8" w:rsidRPr="00083E21">
        <w:rPr>
          <w:rFonts w:ascii="Adobe Garamond Pro" w:hAnsi="Adobe Garamond Pro"/>
        </w:rPr>
        <w:t xml:space="preserve">a </w:t>
      </w:r>
      <w:r w:rsidR="00BA3A5B">
        <w:rPr>
          <w:rFonts w:ascii="Times New Roman" w:hAnsi="Times New Roman"/>
        </w:rPr>
        <w:t>„</w:t>
      </w:r>
      <w:r w:rsidR="00BA3A5B" w:rsidRPr="00391667">
        <w:rPr>
          <w:rFonts w:ascii="Times New Roman" w:hAnsi="Times New Roman"/>
        </w:rPr>
        <w:t>Jászfényszaru</w:t>
      </w:r>
      <w:r w:rsidR="00BA3A5B">
        <w:rPr>
          <w:rFonts w:ascii="Times New Roman" w:hAnsi="Times New Roman"/>
        </w:rPr>
        <w:t xml:space="preserve"> 018/46 hrsz. és a 316/3 hrsz. között létesítendő 4x95 NAYY-J földkábel fektetési munkálatai és vételezési pont kialakítása” beszerzés nyertes ajánlattevőjeként a </w:t>
      </w:r>
      <w:r w:rsidR="00BA3A5B">
        <w:rPr>
          <w:rFonts w:ascii="Adobe Garamond Pro" w:hAnsi="Adobe Garamond Pro" w:cs="Times New Roman"/>
        </w:rPr>
        <w:t>Villámszer Kft</w:t>
      </w:r>
      <w:r w:rsidR="005252EA">
        <w:rPr>
          <w:rFonts w:ascii="Adobe Garamond Pro" w:hAnsi="Adobe Garamond Pro" w:cs="Times New Roman"/>
        </w:rPr>
        <w:t>. (1097 Budapest, Gyáli út 30/B.) vállalkozást jelöli ki</w:t>
      </w:r>
      <w:r w:rsidR="00BA3A5B">
        <w:rPr>
          <w:rFonts w:ascii="Adobe Garamond Pro" w:hAnsi="Adobe Garamond Pro" w:cs="Times New Roman"/>
        </w:rPr>
        <w:t xml:space="preserve"> az ajánlatában megjelölt bruttó 2.451.100 Ft</w:t>
      </w:r>
      <w:r w:rsidR="005252EA">
        <w:rPr>
          <w:rFonts w:ascii="Adobe Garamond Pro" w:hAnsi="Adobe Garamond Pro" w:cs="Times New Roman"/>
        </w:rPr>
        <w:t xml:space="preserve">, mely </w:t>
      </w:r>
      <w:r w:rsidR="00600C6C">
        <w:rPr>
          <w:rFonts w:ascii="Adobe Garamond Pro" w:hAnsi="Adobe Garamond Pro"/>
        </w:rPr>
        <w:t>összeget a</w:t>
      </w:r>
      <w:r w:rsidR="00DF264F">
        <w:rPr>
          <w:rFonts w:ascii="Adobe Garamond Pro" w:hAnsi="Adobe Garamond Pro"/>
        </w:rPr>
        <w:br/>
        <w:t xml:space="preserve">Képviselő-testület a </w:t>
      </w:r>
      <w:r w:rsidR="00600C6C">
        <w:rPr>
          <w:rFonts w:ascii="Adobe Garamond Pro" w:hAnsi="Adobe Garamond Pro"/>
        </w:rPr>
        <w:t>város 2019. évi költségvetéséből biztosít</w:t>
      </w:r>
      <w:r w:rsidR="00DF264F">
        <w:rPr>
          <w:rFonts w:ascii="Adobe Garamond Pro" w:hAnsi="Adobe Garamond Pro"/>
        </w:rPr>
        <w:t>ja</w:t>
      </w:r>
      <w:r w:rsidR="00600C6C">
        <w:rPr>
          <w:rFonts w:ascii="Adobe Garamond Pro" w:hAnsi="Adobe Garamond Pro"/>
        </w:rPr>
        <w:t>.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Határidő:</w:t>
      </w:r>
      <w:r w:rsidRPr="00083E21">
        <w:rPr>
          <w:rFonts w:ascii="Adobe Garamond Pro" w:hAnsi="Adobe Garamond Pro"/>
          <w:sz w:val="24"/>
          <w:szCs w:val="24"/>
        </w:rPr>
        <w:t xml:space="preserve"> 201</w:t>
      </w:r>
      <w:r w:rsidR="00931BF9" w:rsidRPr="00083E21">
        <w:rPr>
          <w:rFonts w:ascii="Adobe Garamond Pro" w:hAnsi="Adobe Garamond Pro"/>
          <w:sz w:val="24"/>
          <w:szCs w:val="24"/>
        </w:rPr>
        <w:t>9</w:t>
      </w:r>
      <w:r w:rsidRPr="00083E21">
        <w:rPr>
          <w:rFonts w:ascii="Adobe Garamond Pro" w:hAnsi="Adobe Garamond Pro"/>
          <w:sz w:val="24"/>
          <w:szCs w:val="24"/>
        </w:rPr>
        <w:t xml:space="preserve">. </w:t>
      </w:r>
      <w:r w:rsidR="005252EA">
        <w:rPr>
          <w:rFonts w:ascii="Adobe Garamond Pro" w:hAnsi="Adobe Garamond Pro"/>
          <w:sz w:val="24"/>
          <w:szCs w:val="24"/>
        </w:rPr>
        <w:t>szeptember</w:t>
      </w:r>
      <w:r w:rsidR="00600C6C">
        <w:rPr>
          <w:rFonts w:ascii="Adobe Garamond Pro" w:hAnsi="Adobe Garamond Pro"/>
          <w:sz w:val="24"/>
          <w:szCs w:val="24"/>
        </w:rPr>
        <w:t xml:space="preserve"> 3</w:t>
      </w:r>
      <w:r w:rsidR="00351865">
        <w:rPr>
          <w:rFonts w:ascii="Adobe Garamond Pro" w:hAnsi="Adobe Garamond Pro"/>
          <w:sz w:val="24"/>
          <w:szCs w:val="24"/>
        </w:rPr>
        <w:t>0</w:t>
      </w:r>
      <w:bookmarkStart w:id="2" w:name="_GoBack"/>
      <w:bookmarkEnd w:id="2"/>
      <w:r w:rsidR="00600C6C">
        <w:rPr>
          <w:rFonts w:ascii="Adobe Garamond Pro" w:hAnsi="Adobe Garamond Pro"/>
          <w:sz w:val="24"/>
          <w:szCs w:val="24"/>
        </w:rPr>
        <w:t>.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Felelős:</w:t>
      </w:r>
      <w:r w:rsidRPr="00083E21">
        <w:rPr>
          <w:rFonts w:ascii="Adobe Garamond Pro" w:hAnsi="Adobe Garamond Pro"/>
          <w:b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  <w:t>Dr. Voller Erika jegyző</w:t>
      </w:r>
    </w:p>
    <w:p w:rsidR="00C8431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</w:r>
      <w:r w:rsidR="005252EA">
        <w:rPr>
          <w:rFonts w:ascii="Adobe Garamond Pro" w:hAnsi="Adobe Garamond Pro"/>
          <w:sz w:val="24"/>
          <w:szCs w:val="24"/>
        </w:rPr>
        <w:t>Tamus Mária pénzügyi és gazdasági osztály osztályvezető</w:t>
      </w:r>
    </w:p>
    <w:p w:rsidR="00600C6C" w:rsidRPr="00083E21" w:rsidRDefault="00600C6C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Illés Péter projektiroda irodavezető</w:t>
      </w:r>
    </w:p>
    <w:p w:rsidR="00C84311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Végrehajtásért felelős:</w:t>
      </w:r>
      <w:r w:rsidRPr="00083E21">
        <w:rPr>
          <w:rFonts w:ascii="Adobe Garamond Pro" w:hAnsi="Adobe Garamond Pro"/>
          <w:sz w:val="24"/>
          <w:szCs w:val="24"/>
        </w:rPr>
        <w:t xml:space="preserve"> </w:t>
      </w:r>
      <w:r w:rsidR="005252EA">
        <w:rPr>
          <w:rFonts w:ascii="Adobe Garamond Pro" w:hAnsi="Adobe Garamond Pro"/>
          <w:sz w:val="24"/>
          <w:szCs w:val="24"/>
        </w:rPr>
        <w:t>Tanczikó Attila projektiroda munkatárs</w:t>
      </w:r>
    </w:p>
    <w:p w:rsidR="00C84311" w:rsidRPr="00083E21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Jászfényszaru, 201</w:t>
      </w:r>
      <w:r w:rsidR="00931BF9" w:rsidRPr="00083E21">
        <w:rPr>
          <w:rFonts w:ascii="Adobe Garamond Pro" w:hAnsi="Adobe Garamond Pro"/>
          <w:sz w:val="24"/>
          <w:szCs w:val="24"/>
        </w:rPr>
        <w:t>9</w:t>
      </w:r>
      <w:r w:rsidRPr="00083E21">
        <w:rPr>
          <w:rFonts w:ascii="Adobe Garamond Pro" w:hAnsi="Adobe Garamond Pro"/>
          <w:sz w:val="24"/>
          <w:szCs w:val="24"/>
        </w:rPr>
        <w:t>.</w:t>
      </w:r>
      <w:r w:rsidR="00A739D4" w:rsidRPr="00083E21">
        <w:rPr>
          <w:rFonts w:ascii="Adobe Garamond Pro" w:hAnsi="Adobe Garamond Pro"/>
          <w:sz w:val="24"/>
          <w:szCs w:val="24"/>
        </w:rPr>
        <w:t xml:space="preserve"> </w:t>
      </w:r>
      <w:r w:rsidR="00600C6C">
        <w:rPr>
          <w:rFonts w:ascii="Adobe Garamond Pro" w:hAnsi="Adobe Garamond Pro"/>
          <w:sz w:val="24"/>
          <w:szCs w:val="24"/>
        </w:rPr>
        <w:t>jú</w:t>
      </w:r>
      <w:r w:rsidR="005252EA">
        <w:rPr>
          <w:rFonts w:ascii="Adobe Garamond Pro" w:hAnsi="Adobe Garamond Pro"/>
          <w:sz w:val="24"/>
          <w:szCs w:val="24"/>
        </w:rPr>
        <w:t>lius 17.</w:t>
      </w:r>
    </w:p>
    <w:p w:rsidR="00C84311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Tisztelettel:</w:t>
      </w:r>
    </w:p>
    <w:p w:rsidR="00C84311" w:rsidRPr="00083E21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Dr. Voller Erika</w:t>
      </w:r>
    </w:p>
    <w:p w:rsidR="00D9486F" w:rsidRDefault="00C84311" w:rsidP="00A1186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jegyző</w:t>
      </w:r>
    </w:p>
    <w:sectPr w:rsidR="00D9486F" w:rsidSect="00DF26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993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2EA" w:rsidRDefault="005252EA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             </w:t>
    </w:r>
    <w:r w:rsidR="005252EA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</w:t>
    </w:r>
    <w:r w:rsidR="005252EA">
      <w:rPr>
        <w:rFonts w:ascii="Adobe Garamond Pro" w:hAnsi="Adobe Garamond Pro" w:cs="Adobe Garamond Pro"/>
        <w:caps/>
        <w:sz w:val="16"/>
        <w:szCs w:val="16"/>
        <w:lang w:val="hu-HU"/>
      </w:rPr>
      <w:t xml:space="preserve">   projekt</w:t>
    </w:r>
    <w:r>
      <w:rPr>
        <w:rFonts w:ascii="Adobe Garamond Pro" w:hAnsi="Adobe Garamond Pro" w:cs="Adobe Garamond Pro"/>
        <w:caps/>
        <w:sz w:val="16"/>
        <w:szCs w:val="16"/>
        <w:lang w:val="hu-HU"/>
      </w:rPr>
      <w:t>iroda</w:t>
    </w:r>
  </w:p>
  <w:p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5252EA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5252EA" w:rsidRPr="005C5273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projektiroga@jaszfenyszaru.hu</w:t>
      </w:r>
    </w:hyperlink>
    <w:r w:rsidR="005252EA"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2EA" w:rsidRDefault="005252E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2EA" w:rsidRDefault="005252EA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2EA" w:rsidRDefault="005252EA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2EA" w:rsidRDefault="005252E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D59"/>
    <w:rsid w:val="00005AD3"/>
    <w:rsid w:val="000705F4"/>
    <w:rsid w:val="00083E21"/>
    <w:rsid w:val="0012256E"/>
    <w:rsid w:val="001709D9"/>
    <w:rsid w:val="001B1BE4"/>
    <w:rsid w:val="001E77B5"/>
    <w:rsid w:val="002B4847"/>
    <w:rsid w:val="00301D59"/>
    <w:rsid w:val="00351865"/>
    <w:rsid w:val="003F4B19"/>
    <w:rsid w:val="00462B10"/>
    <w:rsid w:val="004723A8"/>
    <w:rsid w:val="005252EA"/>
    <w:rsid w:val="0054424C"/>
    <w:rsid w:val="005970E9"/>
    <w:rsid w:val="005B02AE"/>
    <w:rsid w:val="005E5C8F"/>
    <w:rsid w:val="005F1FC4"/>
    <w:rsid w:val="00600C6C"/>
    <w:rsid w:val="00623A85"/>
    <w:rsid w:val="006661D8"/>
    <w:rsid w:val="006C4F70"/>
    <w:rsid w:val="006F77D8"/>
    <w:rsid w:val="0071034D"/>
    <w:rsid w:val="007F4AEF"/>
    <w:rsid w:val="00837CE6"/>
    <w:rsid w:val="00843613"/>
    <w:rsid w:val="008547AF"/>
    <w:rsid w:val="0087219F"/>
    <w:rsid w:val="00881A8A"/>
    <w:rsid w:val="00931BF9"/>
    <w:rsid w:val="009342DA"/>
    <w:rsid w:val="0094464D"/>
    <w:rsid w:val="00946272"/>
    <w:rsid w:val="00951C35"/>
    <w:rsid w:val="009B3AE8"/>
    <w:rsid w:val="009D1450"/>
    <w:rsid w:val="00A11868"/>
    <w:rsid w:val="00A739D4"/>
    <w:rsid w:val="00AC3695"/>
    <w:rsid w:val="00AC3F13"/>
    <w:rsid w:val="00B12156"/>
    <w:rsid w:val="00B8392B"/>
    <w:rsid w:val="00B86A5E"/>
    <w:rsid w:val="00BA3A5B"/>
    <w:rsid w:val="00C84311"/>
    <w:rsid w:val="00CB2F87"/>
    <w:rsid w:val="00CD194F"/>
    <w:rsid w:val="00D10CC1"/>
    <w:rsid w:val="00D36B8B"/>
    <w:rsid w:val="00D37576"/>
    <w:rsid w:val="00D9486F"/>
    <w:rsid w:val="00DA4D8B"/>
    <w:rsid w:val="00DF264F"/>
    <w:rsid w:val="00EB1250"/>
    <w:rsid w:val="00ED6BB8"/>
    <w:rsid w:val="00F8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29C61DE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g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281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11</cp:revision>
  <cp:lastPrinted>2019-07-17T09:40:00Z</cp:lastPrinted>
  <dcterms:created xsi:type="dcterms:W3CDTF">2019-06-12T11:47:00Z</dcterms:created>
  <dcterms:modified xsi:type="dcterms:W3CDTF">2019-07-18T06:24:00Z</dcterms:modified>
</cp:coreProperties>
</file>